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0D" w:rsidRPr="00036A0D" w:rsidRDefault="00036A0D" w:rsidP="00036A0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A0D">
        <w:rPr>
          <w:rFonts w:ascii="Times New Roman" w:hAnsi="Times New Roman" w:cs="Times New Roman"/>
          <w:color w:val="333333"/>
          <w:sz w:val="28"/>
          <w:szCs w:val="28"/>
        </w:rPr>
        <w:t xml:space="preserve">Пенсионеры могут воспользоваться специальным разделом на портале </w:t>
      </w:r>
      <w:proofErr w:type="spellStart"/>
      <w:r w:rsidRPr="00036A0D">
        <w:rPr>
          <w:rFonts w:ascii="Times New Roman" w:hAnsi="Times New Roman" w:cs="Times New Roman"/>
          <w:color w:val="333333"/>
          <w:sz w:val="28"/>
          <w:szCs w:val="28"/>
        </w:rPr>
        <w:t>Госуслуг</w:t>
      </w:r>
      <w:proofErr w:type="spellEnd"/>
    </w:p>
    <w:p w:rsidR="00036A0D" w:rsidRPr="00036A0D" w:rsidRDefault="00036A0D" w:rsidP="00036A0D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Специальный раздел для пенсионеров  запущен на бета-версии Единого портала </w:t>
      </w:r>
      <w:proofErr w:type="spellStart"/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госуслуг</w:t>
      </w:r>
      <w:proofErr w:type="spellEnd"/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. Раздел называется «Жизненные ситуации»; здесь на сегодняшний день доступны две важные для пенсионеров, а также граждан, относящихся к </w:t>
      </w:r>
      <w:proofErr w:type="spellStart"/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маломобильным</w:t>
      </w:r>
      <w:proofErr w:type="spellEnd"/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группам населения, комплексные услуги – «Выход на пенсию» и «Помощь пенсионерам». В этом разделе можно узнать о своих сформированных пенсионных правах, подать заявление на установление страховой пенсии по старости, а также получить информацию о льготах на социальные услуги, продовольственные товары, лекарственные средства и медицинское лечение.</w:t>
      </w:r>
    </w:p>
    <w:p w:rsidR="00036A0D" w:rsidRPr="00036A0D" w:rsidRDefault="00036A0D" w:rsidP="00036A0D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Первый раздел «Выход на пенсию» предназначен для будущих пенсионеров. Здесь они могут получить сведения о пенсионном счете и подать заявление о назначении страховой пенсии по старости. Далее территориальный орган ПФР в течение 10 дней со дня подачи всех документов вынесет решение о назначении страховой пенсии. В случае положительного решения, пенсия будет назначена со дня обращения за ее назначением, но не ранее дня возникновения права. Если возникнет необходимость представления дополнительных документов, уведомление о приёме заявления будет содержать их перечень, а также срок, в течение которого данные документы необходимо представить в территориальный орган ПФР. Вообще вся информация о ходе и результате рассмотрения заявления будет поступать в Личный кабинет.</w:t>
      </w:r>
    </w:p>
    <w:p w:rsidR="00036A0D" w:rsidRPr="00036A0D" w:rsidRDefault="00036A0D" w:rsidP="00036A0D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Напомним, что заявление о назначении любого вида пенсии можно подать и через «Личный кабинет гражданина» на сайте ПФР. Стоит отметить, что подать заявление о назначении пенсии через Интернет можно не ранее чем за месяц до даты, с которой у гражданина возникает право на страховую пенсию по старости. Также обращаем внимание, что для подачи заявления о назначении страховой пенсии по старости через портал </w:t>
      </w:r>
      <w:proofErr w:type="spellStart"/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госуслуг</w:t>
      </w:r>
      <w:proofErr w:type="spellEnd"/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и заявления на установление любого вида пенсии через сайт ПФР необходим доступ к персональным данным, поэтому граждане должны быть зарегистрированы в единой системе идентификац</w:t>
      </w:r>
      <w:proofErr w:type="gramStart"/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ии и ау</w:t>
      </w:r>
      <w:proofErr w:type="gramEnd"/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тентификации (ЕСИА) и иметь подтвержденную учетную запись.</w:t>
      </w:r>
    </w:p>
    <w:p w:rsidR="00036A0D" w:rsidRPr="00036A0D" w:rsidRDefault="00036A0D" w:rsidP="00036A0D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Помимо </w:t>
      </w:r>
      <w:proofErr w:type="gramStart"/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вышеперечисленного</w:t>
      </w:r>
      <w:proofErr w:type="gramEnd"/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раздел «Выход на пенсию» содержит ответы на вопросы, которые могут возникнуть при выходе на пенсию, и ссылки на полезные интернет-ресурсы.</w:t>
      </w:r>
    </w:p>
    <w:p w:rsidR="00036A0D" w:rsidRPr="00036A0D" w:rsidRDefault="00036A0D" w:rsidP="00036A0D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Второй раздел «Помощь пенсионерам» содержит информацию о различных мерах поддержки данной категории граждан со стороны государства. Здесь можно узнать об освобождении от налога на имущество, о компенсации расходов на приобретение недвижимости, о повышении размера пенсии после достижения возраста восьмидесяти лет и других социальных мерах поддержки и услугах, льготах на продовольственные товары, лекарственные средства и медицинское лечение.</w:t>
      </w:r>
    </w:p>
    <w:p w:rsidR="00702C3E" w:rsidRDefault="00036A0D" w:rsidP="00036A0D">
      <w:pPr>
        <w:spacing w:line="240" w:lineRule="auto"/>
        <w:jc w:val="both"/>
      </w:pPr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Раздел для пенсионеров на Едином портале </w:t>
      </w:r>
      <w:proofErr w:type="spellStart"/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госуслуг</w:t>
      </w:r>
      <w:proofErr w:type="spellEnd"/>
      <w:r w:rsidRPr="00036A0D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находится по адресу: </w:t>
      </w:r>
      <w:hyperlink r:id="rId4" w:tgtFrame="_blank" w:history="1">
        <w:r w:rsidRPr="00036A0D">
          <w:rPr>
            <w:rFonts w:ascii="Roboto" w:eastAsia="Times New Roman" w:hAnsi="Roboto" w:cs="Helvetica"/>
            <w:color w:val="337AB7"/>
            <w:sz w:val="27"/>
            <w:lang w:eastAsia="ru-RU"/>
          </w:rPr>
          <w:t>https://beta.gosuslugi.ru/situation</w:t>
        </w:r>
      </w:hyperlink>
    </w:p>
    <w:sectPr w:rsidR="00702C3E" w:rsidSect="00036A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A0D"/>
    <w:rsid w:val="00036A0D"/>
    <w:rsid w:val="0070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A0D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036A0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5">
    <w:name w:val="b-share-form-button5"/>
    <w:basedOn w:val="a0"/>
    <w:rsid w:val="00036A0D"/>
    <w:rPr>
      <w:rFonts w:ascii="Verdana" w:hAnsi="Verdana" w:hint="default"/>
      <w:sz w:val="24"/>
      <w:szCs w:val="24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98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185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ta.gosuslugi.ru/situ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2019-03-11T12:51:00Z</dcterms:created>
  <dcterms:modified xsi:type="dcterms:W3CDTF">2019-03-11T12:55:00Z</dcterms:modified>
</cp:coreProperties>
</file>